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9" w:after="0" w:line="240" w:lineRule="auto"/>
        <w:ind w:left="102" w:right="0"/>
        <w:jc w:val="left"/>
        <w:rPr>
          <w:rFonts w:hint="eastAsia" w:ascii="黑体" w:hAnsi="黑体" w:eastAsia="黑体" w:cs="黑体"/>
          <w:spacing w:val="4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hint="eastAsia" w:ascii="黑体" w:hAnsi="黑体" w:eastAsia="黑体" w:cs="黑体"/>
          <w:spacing w:val="4"/>
          <w:kern w:val="0"/>
          <w:sz w:val="32"/>
          <w:szCs w:val="32"/>
          <w:lang w:val="en-US" w:eastAsia="en-US" w:bidi="ar-SA"/>
          <w14:ligatures w14:val="none"/>
        </w:rPr>
        <w:t>附件1</w:t>
      </w:r>
    </w:p>
    <w:p>
      <w:pPr>
        <w:spacing w:line="480" w:lineRule="exact"/>
        <w:jc w:val="center"/>
        <w:rPr>
          <w:rFonts w:hint="eastAsia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华文中宋" w:eastAsia="方正小标宋简体" w:cs="宋体"/>
          <w:bCs/>
          <w:kern w:val="0"/>
          <w:sz w:val="40"/>
          <w:szCs w:val="40"/>
          <w:lang w:val="en-US" w:eastAsia="zh-CN"/>
        </w:rPr>
        <w:t>2024年高校组教学技能竞赛评分细则</w:t>
      </w:r>
    </w:p>
    <w:bookmarkEnd w:id="0"/>
    <w:p>
      <w:pPr>
        <w:widowControl/>
        <w:rPr>
          <w:rFonts w:ascii="仿宋_GB2312" w:hAnsi="黑体" w:eastAsia="仿宋_GB2312" w:cs="宋体"/>
          <w:b/>
          <w:bCs/>
          <w:kern w:val="0"/>
          <w:szCs w:val="21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728"/>
        <w:gridCol w:w="6033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68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黑体" w:eastAsia="楷体_GB2312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8"/>
                <w:szCs w:val="28"/>
              </w:rPr>
              <w:t>教学设计方案</w:t>
            </w: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紧密围绕立德树人根本任务，突出课程思政。</w:t>
            </w:r>
          </w:p>
        </w:tc>
        <w:tc>
          <w:tcPr>
            <w:tcW w:w="95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符合教学大纲，内容充实，反映学科前沿。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教学目标明确、任务清晰。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准确把握课程的重点和难点，针对性强。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教学进程组织合理，方法手段运用恰当有效。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234" w:type="dxa"/>
            <w:gridSpan w:val="2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文字表达准确、简洁，阐述清楚。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8"/>
                <w:szCs w:val="28"/>
              </w:rPr>
              <w:t>教学展示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教学内容</w:t>
            </w: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贯彻立德树人的具体要求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突出课堂思政。</w:t>
            </w:r>
          </w:p>
        </w:tc>
        <w:tc>
          <w:tcPr>
            <w:tcW w:w="95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理论联系实际，符合学生的特点。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注重学术性，内容充实，信息量充分，渗透专业思想，为教学目标服务。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反映或联系学科发展新思想、新概念、新成果。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重点突出，条理清楚，内容承前启后，循序渐进。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教学组织</w:t>
            </w: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教学过程突出以学生为中心，安排合理，方法运用灵活、恰当，教学设计方案体现完整。</w:t>
            </w:r>
          </w:p>
        </w:tc>
        <w:tc>
          <w:tcPr>
            <w:tcW w:w="95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启发性强，能有效调动学生思维和学习积极性。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教学时间安排合理，课堂应变能力强。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熟练、有效地运用多媒体等现代教学手段。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语言教态</w:t>
            </w: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普通话讲课，语言清晰、流畅、准确、生动，语速节奏恰当。</w:t>
            </w:r>
          </w:p>
        </w:tc>
        <w:tc>
          <w:tcPr>
            <w:tcW w:w="95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肢体语言运用合理、恰当，教态自然大方。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教态仪表自然得体，精神饱满，亲和力强。</w:t>
            </w:r>
          </w:p>
        </w:tc>
        <w:tc>
          <w:tcPr>
            <w:tcW w:w="95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868" w:type="dxa"/>
            <w:vMerge w:val="continue"/>
          </w:tcPr>
          <w:p>
            <w:pPr>
              <w:widowControl/>
              <w:rPr>
                <w:rFonts w:ascii="仿宋_GB2312" w:hAnsi="黑体" w:eastAsia="仿宋_GB2312" w:cs="宋体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751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教学特色</w:t>
            </w:r>
          </w:p>
        </w:tc>
        <w:tc>
          <w:tcPr>
            <w:tcW w:w="6483" w:type="dxa"/>
            <w:vAlign w:val="center"/>
          </w:tcPr>
          <w:p>
            <w:pPr>
              <w:widowControl/>
              <w:jc w:val="both"/>
              <w:rPr>
                <w:rFonts w:ascii="仿宋_GB2312" w:hAnsi="黑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教学理念先进、风格突出、感染力强、教学效果好。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4"/>
              </w:rPr>
              <w:t>10分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F9CE23-3F58-4284-9B48-31AC01A65E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287D78-3FBD-4CD7-BBA8-DAC76442D7F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F56A95-B230-4E40-B55B-AB790F34CD1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C59FAC1-EEC3-4539-8B26-A4235E7EE5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DC2AE3D-0F12-43C5-A683-31FA647E89E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F46FDE3-1004-4745-BD54-3897C3C48E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665E6638"/>
    <w:rsid w:val="665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0"/>
    <w:pPr>
      <w:ind w:left="110"/>
    </w:pPr>
    <w:rPr>
      <w:rFonts w:ascii="宋体" w:hAnsi="宋体" w:eastAsia="宋体" w:cs="Times New Roman"/>
      <w:sz w:val="62"/>
      <w:szCs w:val="62"/>
    </w:r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styleId="5">
    <w:name w:val="Table Grid"/>
    <w:basedOn w:val="4"/>
    <w:qFormat/>
    <w:uiPriority w:val="39"/>
    <w:rPr>
      <w:rFonts w:ascii="仿宋_GB2312" w:eastAsia="仿宋_GB2312"/>
      <w:kern w:val="0"/>
      <w:sz w:val="32"/>
      <w:szCs w:val="3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2024-06-11T03:03:00Z</dcterms:created>
  <dc:creator> 橘子味。</dc:creator>
  <cp:lastModifiedBy> 橘子味。</cp:lastModifiedBy>
  <dcterms:modified xsi:type="dcterms:W3CDTF">2024-06-11T03:04:01Z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4949FBA37D534642939A50043317731A_11</vt:lpwstr>
  </property>
</Properties>
</file>